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01B39" w14:textId="77777777" w:rsidR="00C06045" w:rsidRPr="004D6E64" w:rsidRDefault="00C06045" w:rsidP="004D6E64">
      <w:pPr>
        <w:spacing w:after="0"/>
        <w:rPr>
          <w:rFonts w:cstheme="minorHAnsi"/>
          <w:b/>
          <w:bCs/>
          <w:sz w:val="25"/>
          <w:szCs w:val="25"/>
        </w:rPr>
      </w:pPr>
    </w:p>
    <w:p w14:paraId="590122E9" w14:textId="77777777" w:rsidR="004D6E64" w:rsidRPr="004D6E64" w:rsidRDefault="00832BA6" w:rsidP="004D6E64">
      <w:pPr>
        <w:spacing w:after="0"/>
        <w:jc w:val="both"/>
        <w:outlineLvl w:val="0"/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t>This F</w:t>
      </w:r>
      <w:r w:rsidR="004D6E64" w:rsidRPr="004D6E64">
        <w:rPr>
          <w:rFonts w:cstheme="minorHAnsi"/>
          <w:sz w:val="25"/>
          <w:szCs w:val="25"/>
        </w:rPr>
        <w:t xml:space="preserve">ollow-up </w:t>
      </w:r>
      <w:r>
        <w:rPr>
          <w:rFonts w:cstheme="minorHAnsi"/>
          <w:sz w:val="25"/>
          <w:szCs w:val="25"/>
        </w:rPr>
        <w:t>Site V</w:t>
      </w:r>
      <w:r w:rsidR="004D6E64" w:rsidRPr="004D6E64">
        <w:rPr>
          <w:rFonts w:cstheme="minorHAnsi"/>
          <w:sz w:val="25"/>
          <w:szCs w:val="25"/>
        </w:rPr>
        <w:t xml:space="preserve">isit </w:t>
      </w:r>
      <w:r>
        <w:rPr>
          <w:rFonts w:cstheme="minorHAnsi"/>
          <w:sz w:val="25"/>
          <w:szCs w:val="25"/>
        </w:rPr>
        <w:t xml:space="preserve">is </w:t>
      </w:r>
      <w:r w:rsidR="004D6E64">
        <w:rPr>
          <w:rFonts w:cstheme="minorHAnsi"/>
          <w:sz w:val="25"/>
          <w:szCs w:val="25"/>
        </w:rPr>
        <w:t>based from the recommendation</w:t>
      </w:r>
      <w:r>
        <w:rPr>
          <w:rFonts w:cstheme="minorHAnsi"/>
          <w:sz w:val="25"/>
          <w:szCs w:val="25"/>
        </w:rPr>
        <w:t>s</w:t>
      </w:r>
      <w:r w:rsidR="004D6E64">
        <w:rPr>
          <w:rFonts w:cstheme="minorHAnsi"/>
          <w:sz w:val="25"/>
          <w:szCs w:val="25"/>
        </w:rPr>
        <w:t xml:space="preserve"> </w:t>
      </w:r>
      <w:r>
        <w:rPr>
          <w:rFonts w:cstheme="minorHAnsi"/>
          <w:sz w:val="25"/>
          <w:szCs w:val="25"/>
        </w:rPr>
        <w:t>in the</w:t>
      </w:r>
      <w:r w:rsidR="004D6E64" w:rsidRPr="004D6E64">
        <w:rPr>
          <w:rFonts w:cstheme="minorHAnsi"/>
          <w:sz w:val="25"/>
          <w:szCs w:val="25"/>
        </w:rPr>
        <w:t xml:space="preserve"> Survey Report. The survey of </w:t>
      </w:r>
      <w:r w:rsidR="004D6E64" w:rsidRPr="004D6E64">
        <w:rPr>
          <w:rFonts w:cstheme="minorHAnsi"/>
          <w:sz w:val="25"/>
          <w:szCs w:val="25"/>
          <w:u w:val="single"/>
        </w:rPr>
        <w:t xml:space="preserve">Name of the </w:t>
      </w:r>
      <w:r w:rsidR="0047336B">
        <w:rPr>
          <w:rFonts w:cstheme="minorHAnsi"/>
          <w:sz w:val="25"/>
          <w:szCs w:val="25"/>
          <w:u w:val="single"/>
        </w:rPr>
        <w:t>EC</w:t>
      </w:r>
      <w:r w:rsidR="004D6E64" w:rsidRPr="004D6E64">
        <w:rPr>
          <w:rFonts w:cstheme="minorHAnsi"/>
          <w:sz w:val="25"/>
          <w:szCs w:val="25"/>
        </w:rPr>
        <w:t xml:space="preserve"> was conducted on </w:t>
      </w:r>
      <w:r w:rsidR="004D6E64" w:rsidRPr="004D6E64">
        <w:rPr>
          <w:rFonts w:cstheme="minorHAnsi"/>
          <w:sz w:val="25"/>
          <w:szCs w:val="25"/>
          <w:u w:val="single"/>
        </w:rPr>
        <w:t>Month/Day/Year</w:t>
      </w:r>
      <w:r w:rsidR="004D6E64" w:rsidRPr="004D6E64">
        <w:rPr>
          <w:rFonts w:cstheme="minorHAnsi"/>
          <w:sz w:val="25"/>
          <w:szCs w:val="25"/>
        </w:rPr>
        <w:t>.</w:t>
      </w:r>
    </w:p>
    <w:p w14:paraId="1BA5303E" w14:textId="77777777" w:rsidR="004D6E64" w:rsidRPr="004D6E64" w:rsidRDefault="004D6E64" w:rsidP="004D6E64">
      <w:pPr>
        <w:spacing w:after="0"/>
        <w:rPr>
          <w:rFonts w:cstheme="minorHAnsi"/>
          <w:sz w:val="25"/>
          <w:szCs w:val="25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9"/>
        <w:gridCol w:w="2390"/>
        <w:gridCol w:w="2390"/>
        <w:gridCol w:w="2390"/>
      </w:tblGrid>
      <w:tr w:rsidR="00832BA6" w:rsidRPr="004D6E64" w14:paraId="2A69E84D" w14:textId="77777777" w:rsidTr="00832BA6">
        <w:tc>
          <w:tcPr>
            <w:tcW w:w="1250" w:type="pct"/>
            <w:shd w:val="clear" w:color="auto" w:fill="DAEEF3" w:themeFill="accent5" w:themeFillTint="33"/>
          </w:tcPr>
          <w:p w14:paraId="2B388E12" w14:textId="77777777" w:rsidR="00832BA6" w:rsidRPr="004D6E64" w:rsidRDefault="00832BA6" w:rsidP="004D6E64">
            <w:pPr>
              <w:spacing w:after="0"/>
              <w:jc w:val="center"/>
              <w:rPr>
                <w:rFonts w:cstheme="minorHAnsi"/>
                <w:b/>
                <w:bCs/>
                <w:sz w:val="25"/>
                <w:szCs w:val="25"/>
              </w:rPr>
            </w:pPr>
            <w:r w:rsidRPr="004D6E64">
              <w:rPr>
                <w:rFonts w:cstheme="minorHAnsi"/>
                <w:b/>
                <w:bCs/>
                <w:sz w:val="25"/>
                <w:szCs w:val="25"/>
              </w:rPr>
              <w:t>Survey Standard</w:t>
            </w:r>
            <w:r>
              <w:rPr>
                <w:rFonts w:cstheme="minorHAnsi"/>
                <w:b/>
                <w:bCs/>
                <w:sz w:val="25"/>
                <w:szCs w:val="25"/>
              </w:rPr>
              <w:t>s</w:t>
            </w:r>
          </w:p>
        </w:tc>
        <w:tc>
          <w:tcPr>
            <w:tcW w:w="1250" w:type="pct"/>
            <w:shd w:val="clear" w:color="auto" w:fill="DAEEF3" w:themeFill="accent5" w:themeFillTint="33"/>
          </w:tcPr>
          <w:p w14:paraId="33AF1052" w14:textId="77777777" w:rsidR="00832BA6" w:rsidRPr="004D6E64" w:rsidRDefault="00832BA6" w:rsidP="004D6E64">
            <w:pPr>
              <w:spacing w:after="0"/>
              <w:jc w:val="center"/>
              <w:rPr>
                <w:rFonts w:cstheme="minorHAnsi"/>
                <w:b/>
                <w:bCs/>
                <w:sz w:val="25"/>
                <w:szCs w:val="25"/>
              </w:rPr>
            </w:pPr>
            <w:r w:rsidRPr="004D6E64">
              <w:rPr>
                <w:rFonts w:cstheme="minorHAnsi"/>
                <w:b/>
                <w:bCs/>
                <w:sz w:val="25"/>
                <w:szCs w:val="25"/>
              </w:rPr>
              <w:t>Weakness</w:t>
            </w:r>
          </w:p>
          <w:p w14:paraId="5E11F413" w14:textId="77777777" w:rsidR="00832BA6" w:rsidRPr="004D6E64" w:rsidRDefault="00832BA6" w:rsidP="004D6E64">
            <w:pPr>
              <w:spacing w:after="0"/>
              <w:jc w:val="center"/>
              <w:rPr>
                <w:rFonts w:cstheme="minorHAnsi"/>
                <w:b/>
                <w:bCs/>
                <w:sz w:val="25"/>
                <w:szCs w:val="25"/>
              </w:rPr>
            </w:pPr>
            <w:r w:rsidRPr="004D6E64">
              <w:rPr>
                <w:rFonts w:cstheme="minorHAnsi"/>
                <w:b/>
                <w:bCs/>
                <w:sz w:val="25"/>
                <w:szCs w:val="25"/>
              </w:rPr>
              <w:t>in Findings</w:t>
            </w:r>
          </w:p>
        </w:tc>
        <w:tc>
          <w:tcPr>
            <w:tcW w:w="1250" w:type="pct"/>
            <w:shd w:val="clear" w:color="auto" w:fill="DAEEF3" w:themeFill="accent5" w:themeFillTint="33"/>
          </w:tcPr>
          <w:p w14:paraId="71CD7862" w14:textId="77777777" w:rsidR="00832BA6" w:rsidRPr="004D6E64" w:rsidRDefault="00832BA6" w:rsidP="004D6E64">
            <w:pPr>
              <w:spacing w:after="0"/>
              <w:jc w:val="center"/>
              <w:rPr>
                <w:rFonts w:cstheme="minorHAnsi"/>
                <w:b/>
                <w:bCs/>
                <w:sz w:val="25"/>
                <w:szCs w:val="25"/>
              </w:rPr>
            </w:pPr>
            <w:r w:rsidRPr="004D6E64">
              <w:rPr>
                <w:rFonts w:cstheme="minorHAnsi"/>
                <w:b/>
                <w:bCs/>
                <w:sz w:val="25"/>
                <w:szCs w:val="25"/>
              </w:rPr>
              <w:t xml:space="preserve">Points checked </w:t>
            </w:r>
          </w:p>
          <w:p w14:paraId="72902EA0" w14:textId="77777777" w:rsidR="00832BA6" w:rsidRPr="004D6E64" w:rsidRDefault="00832BA6" w:rsidP="00832BA6">
            <w:pPr>
              <w:spacing w:after="0"/>
              <w:jc w:val="center"/>
              <w:rPr>
                <w:rFonts w:cstheme="minorHAnsi"/>
                <w:b/>
                <w:bCs/>
                <w:sz w:val="25"/>
                <w:szCs w:val="25"/>
              </w:rPr>
            </w:pPr>
            <w:r w:rsidRPr="004D6E64">
              <w:rPr>
                <w:rFonts w:cstheme="minorHAnsi"/>
                <w:b/>
                <w:bCs/>
                <w:sz w:val="25"/>
                <w:szCs w:val="25"/>
              </w:rPr>
              <w:t xml:space="preserve">during the </w:t>
            </w:r>
            <w:r>
              <w:rPr>
                <w:rFonts w:cstheme="minorHAnsi"/>
                <w:b/>
                <w:bCs/>
                <w:sz w:val="25"/>
                <w:szCs w:val="25"/>
              </w:rPr>
              <w:t>Follow-up Site V</w:t>
            </w:r>
            <w:r w:rsidRPr="004D6E64">
              <w:rPr>
                <w:rFonts w:cstheme="minorHAnsi"/>
                <w:b/>
                <w:bCs/>
                <w:sz w:val="25"/>
                <w:szCs w:val="25"/>
              </w:rPr>
              <w:t>isit</w:t>
            </w:r>
          </w:p>
        </w:tc>
        <w:tc>
          <w:tcPr>
            <w:tcW w:w="1250" w:type="pct"/>
            <w:shd w:val="clear" w:color="auto" w:fill="DAEEF3" w:themeFill="accent5" w:themeFillTint="33"/>
          </w:tcPr>
          <w:p w14:paraId="2059A70A" w14:textId="77777777" w:rsidR="00832BA6" w:rsidRPr="004D6E64" w:rsidRDefault="00832BA6" w:rsidP="004D6E64">
            <w:pPr>
              <w:spacing w:after="0"/>
              <w:jc w:val="center"/>
              <w:rPr>
                <w:rFonts w:cstheme="minorHAnsi"/>
                <w:b/>
                <w:bCs/>
                <w:sz w:val="25"/>
                <w:szCs w:val="25"/>
              </w:rPr>
            </w:pPr>
            <w:r w:rsidRPr="004D6E64">
              <w:rPr>
                <w:rFonts w:cstheme="minorHAnsi"/>
                <w:b/>
                <w:bCs/>
                <w:sz w:val="25"/>
                <w:szCs w:val="25"/>
              </w:rPr>
              <w:t>Comments</w:t>
            </w:r>
          </w:p>
        </w:tc>
      </w:tr>
      <w:tr w:rsidR="00832BA6" w:rsidRPr="004D6E64" w14:paraId="6C329973" w14:textId="77777777" w:rsidTr="00832BA6">
        <w:trPr>
          <w:trHeight w:val="1073"/>
        </w:trPr>
        <w:tc>
          <w:tcPr>
            <w:tcW w:w="1250" w:type="pct"/>
          </w:tcPr>
          <w:p w14:paraId="3C019842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  <w:u w:val="single"/>
              </w:rPr>
              <w:t>Standard 1:</w:t>
            </w:r>
          </w:p>
          <w:p w14:paraId="243ADDFE" w14:textId="77777777" w:rsidR="00832BA6" w:rsidRPr="004D6E64" w:rsidRDefault="00832BA6" w:rsidP="00832BA6">
            <w:pPr>
              <w:spacing w:after="0"/>
              <w:rPr>
                <w:rFonts w:cstheme="minorHAnsi"/>
                <w:sz w:val="25"/>
                <w:szCs w:val="25"/>
              </w:rPr>
            </w:pPr>
            <w:r w:rsidRPr="004D6E64">
              <w:rPr>
                <w:rFonts w:cstheme="minorHAnsi"/>
                <w:color w:val="000000"/>
                <w:sz w:val="25"/>
                <w:szCs w:val="25"/>
              </w:rPr>
              <w:t xml:space="preserve">Structure </w:t>
            </w:r>
            <w:r>
              <w:rPr>
                <w:rFonts w:cstheme="minorHAnsi"/>
                <w:color w:val="000000"/>
                <w:sz w:val="25"/>
                <w:szCs w:val="25"/>
              </w:rPr>
              <w:t>and</w:t>
            </w:r>
            <w:r w:rsidRPr="004D6E64">
              <w:rPr>
                <w:rFonts w:cstheme="minorHAnsi"/>
                <w:color w:val="000000"/>
                <w:sz w:val="25"/>
                <w:szCs w:val="25"/>
              </w:rPr>
              <w:t xml:space="preserve"> Composition</w:t>
            </w:r>
          </w:p>
        </w:tc>
        <w:tc>
          <w:tcPr>
            <w:tcW w:w="1250" w:type="pct"/>
          </w:tcPr>
          <w:p w14:paraId="01630DBA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501251BD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69D6B034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</w:tr>
      <w:tr w:rsidR="00832BA6" w:rsidRPr="004D6E64" w14:paraId="72CAEFCF" w14:textId="77777777" w:rsidTr="00832BA6">
        <w:trPr>
          <w:trHeight w:val="1073"/>
        </w:trPr>
        <w:tc>
          <w:tcPr>
            <w:tcW w:w="1250" w:type="pct"/>
          </w:tcPr>
          <w:p w14:paraId="6C35B375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  <w:u w:val="single"/>
              </w:rPr>
              <w:t>Standard 2:</w:t>
            </w:r>
          </w:p>
          <w:p w14:paraId="633271E2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</w:rPr>
              <w:t>Adherence to Specific Policies</w:t>
            </w:r>
          </w:p>
        </w:tc>
        <w:tc>
          <w:tcPr>
            <w:tcW w:w="1250" w:type="pct"/>
          </w:tcPr>
          <w:p w14:paraId="2147D7F9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5C35425F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02402B54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</w:tr>
      <w:tr w:rsidR="00832BA6" w:rsidRPr="004D6E64" w14:paraId="69770D97" w14:textId="77777777" w:rsidTr="00832BA6">
        <w:trPr>
          <w:trHeight w:val="1073"/>
        </w:trPr>
        <w:tc>
          <w:tcPr>
            <w:tcW w:w="1250" w:type="pct"/>
          </w:tcPr>
          <w:p w14:paraId="6E5EBE2D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  <w:u w:val="single"/>
              </w:rPr>
              <w:t>Standard 3:</w:t>
            </w:r>
          </w:p>
          <w:p w14:paraId="43B2BD5B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</w:rPr>
              <w:t xml:space="preserve">Completeness of </w:t>
            </w:r>
            <w:r>
              <w:rPr>
                <w:rFonts w:cstheme="minorHAnsi"/>
                <w:sz w:val="25"/>
                <w:szCs w:val="25"/>
              </w:rPr>
              <w:t>the</w:t>
            </w:r>
            <w:r w:rsidRPr="004D6E64">
              <w:rPr>
                <w:rFonts w:cstheme="minorHAnsi"/>
                <w:sz w:val="25"/>
                <w:szCs w:val="25"/>
              </w:rPr>
              <w:t xml:space="preserve"> Review Process</w:t>
            </w:r>
          </w:p>
        </w:tc>
        <w:tc>
          <w:tcPr>
            <w:tcW w:w="1250" w:type="pct"/>
          </w:tcPr>
          <w:p w14:paraId="3B173363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041B22F4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201890C8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</w:tr>
      <w:tr w:rsidR="00832BA6" w:rsidRPr="004D6E64" w14:paraId="40DA2B8E" w14:textId="77777777" w:rsidTr="00832BA6">
        <w:trPr>
          <w:trHeight w:val="1073"/>
        </w:trPr>
        <w:tc>
          <w:tcPr>
            <w:tcW w:w="1250" w:type="pct"/>
          </w:tcPr>
          <w:p w14:paraId="175137E5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  <w:u w:val="single"/>
              </w:rPr>
              <w:t>Standard 4:</w:t>
            </w:r>
          </w:p>
          <w:p w14:paraId="21D9FE19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</w:rPr>
              <w:t xml:space="preserve">After </w:t>
            </w:r>
            <w:r>
              <w:rPr>
                <w:rFonts w:cstheme="minorHAnsi"/>
                <w:sz w:val="25"/>
                <w:szCs w:val="25"/>
              </w:rPr>
              <w:t xml:space="preserve">Approval </w:t>
            </w:r>
            <w:r w:rsidRPr="004D6E64">
              <w:rPr>
                <w:rFonts w:cstheme="minorHAnsi"/>
                <w:sz w:val="25"/>
                <w:szCs w:val="25"/>
              </w:rPr>
              <w:t>Review Process</w:t>
            </w:r>
          </w:p>
        </w:tc>
        <w:tc>
          <w:tcPr>
            <w:tcW w:w="1250" w:type="pct"/>
          </w:tcPr>
          <w:p w14:paraId="42F5B782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678DD96E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47DB3DAF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</w:tr>
      <w:tr w:rsidR="00832BA6" w:rsidRPr="004D6E64" w14:paraId="0013EB97" w14:textId="77777777" w:rsidTr="00832BA6">
        <w:trPr>
          <w:trHeight w:val="1073"/>
        </w:trPr>
        <w:tc>
          <w:tcPr>
            <w:tcW w:w="1250" w:type="pct"/>
          </w:tcPr>
          <w:p w14:paraId="0CC5BD48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  <w:u w:val="single"/>
              </w:rPr>
              <w:t>Standard 5:</w:t>
            </w:r>
          </w:p>
          <w:p w14:paraId="18FB2CB4" w14:textId="77777777" w:rsidR="00832BA6" w:rsidRPr="004D6E64" w:rsidRDefault="00832BA6" w:rsidP="00832BA6">
            <w:pPr>
              <w:spacing w:after="0"/>
              <w:rPr>
                <w:rFonts w:cstheme="minorHAnsi"/>
                <w:sz w:val="25"/>
                <w:szCs w:val="25"/>
                <w:u w:val="single"/>
              </w:rPr>
            </w:pPr>
            <w:r w:rsidRPr="004D6E64">
              <w:rPr>
                <w:rFonts w:cstheme="minorHAnsi"/>
                <w:sz w:val="25"/>
                <w:szCs w:val="25"/>
              </w:rPr>
              <w:t xml:space="preserve">Documentation </w:t>
            </w:r>
            <w:r>
              <w:rPr>
                <w:rFonts w:cstheme="minorHAnsi"/>
                <w:sz w:val="25"/>
                <w:szCs w:val="25"/>
              </w:rPr>
              <w:t>and</w:t>
            </w:r>
            <w:r w:rsidRPr="004D6E64">
              <w:rPr>
                <w:rFonts w:cstheme="minorHAnsi"/>
                <w:sz w:val="25"/>
                <w:szCs w:val="25"/>
              </w:rPr>
              <w:t xml:space="preserve"> Archiving</w:t>
            </w:r>
          </w:p>
        </w:tc>
        <w:tc>
          <w:tcPr>
            <w:tcW w:w="1250" w:type="pct"/>
          </w:tcPr>
          <w:p w14:paraId="76EEBC0C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3FB0FD37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  <w:tc>
          <w:tcPr>
            <w:tcW w:w="1250" w:type="pct"/>
          </w:tcPr>
          <w:p w14:paraId="03EEED58" w14:textId="77777777" w:rsidR="00832BA6" w:rsidRPr="004D6E64" w:rsidRDefault="00832BA6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</w:tr>
      <w:tr w:rsidR="00AB2125" w:rsidRPr="004D6E64" w14:paraId="4E10DAFC" w14:textId="77777777" w:rsidTr="00AB2125">
        <w:trPr>
          <w:trHeight w:val="350"/>
        </w:trPr>
        <w:tc>
          <w:tcPr>
            <w:tcW w:w="5000" w:type="pct"/>
            <w:gridSpan w:val="4"/>
            <w:shd w:val="clear" w:color="auto" w:fill="DAEEF3" w:themeFill="accent5" w:themeFillTint="33"/>
          </w:tcPr>
          <w:p w14:paraId="1741B030" w14:textId="77777777" w:rsidR="00AB2125" w:rsidRPr="00AB2125" w:rsidRDefault="00AB2125" w:rsidP="004D6E64">
            <w:pPr>
              <w:spacing w:after="0"/>
              <w:rPr>
                <w:rFonts w:cstheme="minorHAnsi"/>
                <w:b/>
                <w:sz w:val="25"/>
                <w:szCs w:val="25"/>
              </w:rPr>
            </w:pPr>
            <w:r w:rsidRPr="00AB2125">
              <w:rPr>
                <w:rFonts w:cstheme="minorHAnsi"/>
                <w:b/>
                <w:sz w:val="25"/>
                <w:szCs w:val="25"/>
              </w:rPr>
              <w:t>General Comments and Recommendations</w:t>
            </w:r>
          </w:p>
        </w:tc>
      </w:tr>
      <w:tr w:rsidR="00AB2125" w:rsidRPr="004D6E64" w14:paraId="0C09FBAC" w14:textId="77777777" w:rsidTr="00AB2125">
        <w:trPr>
          <w:trHeight w:val="1073"/>
        </w:trPr>
        <w:tc>
          <w:tcPr>
            <w:tcW w:w="5000" w:type="pct"/>
            <w:gridSpan w:val="4"/>
          </w:tcPr>
          <w:p w14:paraId="77ADC9DB" w14:textId="77777777" w:rsidR="00AB2125" w:rsidRDefault="00AB2125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  <w:p w14:paraId="6125DC27" w14:textId="77777777" w:rsidR="00AB2125" w:rsidRDefault="00AB2125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  <w:p w14:paraId="047BBF47" w14:textId="77777777" w:rsidR="00AB2125" w:rsidRDefault="00AB2125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  <w:p w14:paraId="1A65CAFB" w14:textId="77777777" w:rsidR="00AB2125" w:rsidRDefault="00AB2125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  <w:p w14:paraId="4E28BDE6" w14:textId="77777777" w:rsidR="00AB2125" w:rsidRPr="004D6E64" w:rsidRDefault="00AB2125" w:rsidP="004D6E64">
            <w:pPr>
              <w:spacing w:after="0"/>
              <w:rPr>
                <w:rFonts w:cstheme="minorHAnsi"/>
                <w:sz w:val="25"/>
                <w:szCs w:val="25"/>
              </w:rPr>
            </w:pPr>
          </w:p>
        </w:tc>
      </w:tr>
    </w:tbl>
    <w:p w14:paraId="7608A429" w14:textId="77777777" w:rsidR="004D6E64" w:rsidRPr="004D6E64" w:rsidRDefault="004D6E64" w:rsidP="004D6E64">
      <w:pPr>
        <w:spacing w:after="0"/>
        <w:rPr>
          <w:rFonts w:cstheme="minorHAnsi"/>
          <w:sz w:val="25"/>
          <w:szCs w:val="25"/>
        </w:rPr>
      </w:pPr>
    </w:p>
    <w:p w14:paraId="448EBF51" w14:textId="77777777" w:rsidR="004D6E64" w:rsidRDefault="004D6E64" w:rsidP="004D6E64">
      <w:pPr>
        <w:spacing w:after="0"/>
        <w:jc w:val="right"/>
        <w:rPr>
          <w:rFonts w:cstheme="minorHAnsi"/>
          <w:sz w:val="25"/>
          <w:szCs w:val="25"/>
        </w:rPr>
      </w:pPr>
      <w:r w:rsidRPr="004D6E64">
        <w:rPr>
          <w:rFonts w:cstheme="minorHAnsi"/>
          <w:sz w:val="25"/>
          <w:szCs w:val="25"/>
        </w:rPr>
        <w:t>Surveyor: _____</w:t>
      </w:r>
      <w:r>
        <w:rPr>
          <w:rFonts w:cstheme="minorHAnsi"/>
          <w:sz w:val="25"/>
          <w:szCs w:val="25"/>
        </w:rPr>
        <w:t>________</w:t>
      </w:r>
      <w:r w:rsidRPr="004D6E64">
        <w:rPr>
          <w:rFonts w:cstheme="minorHAnsi"/>
          <w:sz w:val="25"/>
          <w:szCs w:val="25"/>
        </w:rPr>
        <w:t xml:space="preserve">_________   </w:t>
      </w:r>
    </w:p>
    <w:p w14:paraId="334E5B2C" w14:textId="77777777" w:rsidR="004D6E64" w:rsidRDefault="004D6E64" w:rsidP="004D6E64">
      <w:pPr>
        <w:spacing w:after="0"/>
        <w:jc w:val="right"/>
        <w:rPr>
          <w:rFonts w:cstheme="minorHAnsi"/>
          <w:sz w:val="25"/>
          <w:szCs w:val="25"/>
        </w:rPr>
      </w:pPr>
      <w:r w:rsidRPr="004D6E64">
        <w:rPr>
          <w:rFonts w:cstheme="minorHAnsi"/>
          <w:sz w:val="25"/>
          <w:szCs w:val="25"/>
        </w:rPr>
        <w:t>(Name</w:t>
      </w:r>
      <w:r>
        <w:rPr>
          <w:rFonts w:cstheme="minorHAnsi"/>
          <w:sz w:val="25"/>
          <w:szCs w:val="25"/>
        </w:rPr>
        <w:t xml:space="preserve"> </w:t>
      </w:r>
      <w:r w:rsidR="00A41845">
        <w:rPr>
          <w:rFonts w:cstheme="minorHAnsi"/>
          <w:sz w:val="25"/>
          <w:szCs w:val="25"/>
        </w:rPr>
        <w:t>and</w:t>
      </w:r>
      <w:r>
        <w:rPr>
          <w:rFonts w:cstheme="minorHAnsi"/>
          <w:sz w:val="25"/>
          <w:szCs w:val="25"/>
        </w:rPr>
        <w:t xml:space="preserve"> Signature</w:t>
      </w:r>
      <w:r w:rsidRPr="004D6E64">
        <w:rPr>
          <w:rFonts w:cstheme="minorHAnsi"/>
          <w:sz w:val="25"/>
          <w:szCs w:val="25"/>
        </w:rPr>
        <w:t>)</w:t>
      </w:r>
    </w:p>
    <w:p w14:paraId="600C6B2B" w14:textId="77777777" w:rsidR="004D6E64" w:rsidRDefault="004D6E64" w:rsidP="004D6E64">
      <w:pPr>
        <w:spacing w:after="0"/>
        <w:jc w:val="right"/>
        <w:rPr>
          <w:sz w:val="25"/>
          <w:szCs w:val="25"/>
        </w:rPr>
      </w:pPr>
      <w:r>
        <w:rPr>
          <w:rFonts w:cstheme="minorHAnsi"/>
          <w:sz w:val="25"/>
          <w:szCs w:val="25"/>
        </w:rPr>
        <w:t>Date: ______________________</w:t>
      </w:r>
    </w:p>
    <w:sectPr w:rsidR="004D6E64" w:rsidSect="003D01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08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07677" w14:textId="77777777" w:rsidR="002C2FA0" w:rsidRDefault="002C2FA0" w:rsidP="0009228C">
      <w:pPr>
        <w:spacing w:after="0" w:line="240" w:lineRule="auto"/>
      </w:pPr>
      <w:r>
        <w:separator/>
      </w:r>
    </w:p>
  </w:endnote>
  <w:endnote w:type="continuationSeparator" w:id="0">
    <w:p w14:paraId="5B25368B" w14:textId="77777777" w:rsidR="002C2FA0" w:rsidRDefault="002C2FA0" w:rsidP="000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20472" w14:textId="77777777" w:rsidR="002B2EBD" w:rsidRDefault="002B2E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41520"/>
      <w:docPartObj>
        <w:docPartGallery w:val="Page Numbers (Bottom of Page)"/>
        <w:docPartUnique/>
      </w:docPartObj>
    </w:sdtPr>
    <w:sdtEndPr/>
    <w:sdtContent>
      <w:p w14:paraId="65DE65A7" w14:textId="77777777" w:rsidR="000F68B2" w:rsidRDefault="000E59DB" w:rsidP="003D01C3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1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FEEB34D" w14:textId="77777777" w:rsidR="000F68B2" w:rsidRDefault="000F68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D3B2C" w14:textId="77777777" w:rsidR="002B2EBD" w:rsidRDefault="002B2E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B747B" w14:textId="77777777" w:rsidR="002C2FA0" w:rsidRDefault="002C2FA0" w:rsidP="0009228C">
      <w:pPr>
        <w:spacing w:after="0" w:line="240" w:lineRule="auto"/>
      </w:pPr>
      <w:r>
        <w:separator/>
      </w:r>
    </w:p>
  </w:footnote>
  <w:footnote w:type="continuationSeparator" w:id="0">
    <w:p w14:paraId="6E1B7C0D" w14:textId="77777777" w:rsidR="002C2FA0" w:rsidRDefault="002C2FA0" w:rsidP="00092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B37E4" w14:textId="77777777" w:rsidR="002B2EBD" w:rsidRDefault="002B2E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5AE50" w14:textId="77777777" w:rsidR="000F68B2" w:rsidRDefault="002C2FA0" w:rsidP="0009228C">
    <w:pPr>
      <w:pStyle w:val="Header"/>
      <w:tabs>
        <w:tab w:val="clear" w:pos="4680"/>
        <w:tab w:val="clear" w:pos="9360"/>
      </w:tabs>
    </w:pPr>
    <w:r>
      <w:rPr>
        <w:noProof/>
      </w:rPr>
      <w:pict w14:anchorId="55014939">
        <v:group id="Group 4" o:spid="_x0000_s2049" alt="" style="position:absolute;margin-left:138.65pt;margin-top:-14.35pt;width:190.7pt;height:55.4pt;z-index:251658240;mso-position-horizontal-relative:margin" coordsize="24218,7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0" type="#_x0000_t75" alt="" style="position:absolute;top:95;width:19526;height:6667;visibility:visible;mso-wrap-style:square">
            <v:imagedata r:id="rId1" o:title="SIDCER Logo 5" croptop="15701f" cropbottom="18313f"/>
            <o:lock v:ext="edit" aspectratio="f"/>
          </v:shape>
          <v:shape id="Picture 6" o:spid="_x0000_s2051" type="#_x0000_t75" alt="" style="position:absolute;left:19240;width:4978;height:7035;visibility:visible;mso-wrap-style:square">
            <v:imagedata r:id="rId2" o:title=""/>
            <o:lock v:ext="edit" aspectratio="f"/>
          </v:shape>
          <w10:wrap anchorx="margin"/>
        </v:group>
      </w:pict>
    </w:r>
  </w:p>
  <w:p w14:paraId="315CEF9B" w14:textId="77777777" w:rsidR="000F68B2" w:rsidRDefault="000F68B2" w:rsidP="0009228C">
    <w:pPr>
      <w:pStyle w:val="Header"/>
      <w:tabs>
        <w:tab w:val="clear" w:pos="4680"/>
        <w:tab w:val="clear" w:pos="9360"/>
      </w:tabs>
    </w:pPr>
  </w:p>
  <w:p w14:paraId="5560DE28" w14:textId="77777777" w:rsidR="000F68B2" w:rsidRDefault="000F68B2" w:rsidP="0009228C">
    <w:pPr>
      <w:pStyle w:val="Header"/>
      <w:tabs>
        <w:tab w:val="clear" w:pos="4680"/>
        <w:tab w:val="clear" w:pos="9360"/>
      </w:tabs>
    </w:pPr>
  </w:p>
  <w:p w14:paraId="00377E00" w14:textId="3E0E2256" w:rsidR="00832BA6" w:rsidRDefault="00832BA6" w:rsidP="00832BA6">
    <w:pPr>
      <w:pStyle w:val="Header"/>
      <w:tabs>
        <w:tab w:val="clear" w:pos="4680"/>
      </w:tabs>
      <w:jc w:val="center"/>
      <w:rPr>
        <w:b/>
        <w:bCs/>
      </w:rPr>
    </w:pPr>
    <w:r w:rsidRPr="0009228C">
      <w:rPr>
        <w:b/>
        <w:bCs/>
      </w:rPr>
      <w:t xml:space="preserve">SIDCER-FERCAP </w:t>
    </w:r>
    <w:r>
      <w:rPr>
        <w:b/>
        <w:bCs/>
      </w:rPr>
      <w:t xml:space="preserve">Survey </w:t>
    </w:r>
    <w:r w:rsidRPr="0009228C">
      <w:rPr>
        <w:b/>
        <w:bCs/>
      </w:rPr>
      <w:t xml:space="preserve">Form </w:t>
    </w:r>
    <w:r w:rsidR="002B2EBD">
      <w:rPr>
        <w:b/>
        <w:bCs/>
      </w:rPr>
      <w:t>2</w:t>
    </w:r>
    <w:r w:rsidR="007575C5">
      <w:rPr>
        <w:b/>
        <w:bCs/>
      </w:rPr>
      <w:t>5</w:t>
    </w:r>
    <w:bookmarkStart w:id="0" w:name="_GoBack"/>
    <w:bookmarkEnd w:id="0"/>
    <w:r w:rsidRPr="0009228C">
      <w:rPr>
        <w:b/>
        <w:bCs/>
      </w:rPr>
      <w:t xml:space="preserve">: </w:t>
    </w:r>
    <w:r>
      <w:rPr>
        <w:b/>
        <w:bCs/>
      </w:rPr>
      <w:t>Follow-up Site Visit</w:t>
    </w:r>
  </w:p>
  <w:p w14:paraId="6BE974D4" w14:textId="1A2124CE" w:rsidR="000F68B2" w:rsidRDefault="00832BA6" w:rsidP="00832BA6">
    <w:pPr>
      <w:pStyle w:val="Header"/>
      <w:tabs>
        <w:tab w:val="clear" w:pos="4680"/>
      </w:tabs>
      <w:jc w:val="center"/>
      <w:rPr>
        <w:b/>
        <w:bCs/>
      </w:rPr>
    </w:pPr>
    <w:r w:rsidRPr="008154CA">
      <w:rPr>
        <w:b/>
        <w:bCs/>
        <w:sz w:val="18"/>
        <w:szCs w:val="18"/>
      </w:rPr>
      <w:t xml:space="preserve">Version No. </w:t>
    </w:r>
    <w:r>
      <w:rPr>
        <w:b/>
        <w:bCs/>
        <w:sz w:val="18"/>
        <w:szCs w:val="18"/>
      </w:rPr>
      <w:t>3</w:t>
    </w:r>
    <w:r w:rsidRPr="008154CA">
      <w:rPr>
        <w:b/>
        <w:bCs/>
        <w:sz w:val="18"/>
        <w:szCs w:val="18"/>
      </w:rPr>
      <w:t>.</w:t>
    </w:r>
    <w:r w:rsidR="002B2EBD">
      <w:rPr>
        <w:b/>
        <w:bCs/>
        <w:sz w:val="18"/>
        <w:szCs w:val="18"/>
      </w:rPr>
      <w:t>1</w:t>
    </w:r>
    <w:r w:rsidRPr="008154CA">
      <w:rPr>
        <w:b/>
        <w:bCs/>
        <w:sz w:val="18"/>
        <w:szCs w:val="18"/>
      </w:rPr>
      <w:t xml:space="preserve">, </w:t>
    </w:r>
    <w:r w:rsidR="002B2EBD">
      <w:rPr>
        <w:b/>
        <w:bCs/>
        <w:sz w:val="18"/>
        <w:szCs w:val="18"/>
      </w:rPr>
      <w:t>10 March</w:t>
    </w:r>
    <w:r w:rsidRPr="008154CA">
      <w:rPr>
        <w:b/>
        <w:bCs/>
        <w:sz w:val="18"/>
        <w:szCs w:val="18"/>
      </w:rPr>
      <w:t xml:space="preserve"> 2020</w:t>
    </w:r>
  </w:p>
  <w:p w14:paraId="7633D702" w14:textId="77777777" w:rsidR="000F68B2" w:rsidRPr="0009228C" w:rsidRDefault="000F68B2" w:rsidP="0009228C">
    <w:pPr>
      <w:pStyle w:val="Header"/>
      <w:tabs>
        <w:tab w:val="clear" w:pos="4680"/>
      </w:tabs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101A1" w14:textId="77777777" w:rsidR="002B2EBD" w:rsidRDefault="002B2E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D6EF1"/>
    <w:multiLevelType w:val="multilevel"/>
    <w:tmpl w:val="EFECB9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B10490"/>
    <w:multiLevelType w:val="multilevel"/>
    <w:tmpl w:val="E9A2AC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" w15:restartNumberingAfterBreak="0">
    <w:nsid w:val="1C5766CD"/>
    <w:multiLevelType w:val="hybridMultilevel"/>
    <w:tmpl w:val="0302B71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DB0E35"/>
    <w:multiLevelType w:val="multilevel"/>
    <w:tmpl w:val="682CB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9D654C8"/>
    <w:multiLevelType w:val="hybridMultilevel"/>
    <w:tmpl w:val="A98846A0"/>
    <w:lvl w:ilvl="0" w:tplc="260039D2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5" w15:restartNumberingAfterBreak="0">
    <w:nsid w:val="4E0C6358"/>
    <w:multiLevelType w:val="hybridMultilevel"/>
    <w:tmpl w:val="ECE0D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94125"/>
    <w:multiLevelType w:val="hybridMultilevel"/>
    <w:tmpl w:val="8AAC5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1E58D8"/>
    <w:multiLevelType w:val="hybridMultilevel"/>
    <w:tmpl w:val="766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3053D"/>
    <w:multiLevelType w:val="multilevel"/>
    <w:tmpl w:val="629433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711CF5"/>
    <w:multiLevelType w:val="hybridMultilevel"/>
    <w:tmpl w:val="4CF81E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C100F"/>
    <w:multiLevelType w:val="multilevel"/>
    <w:tmpl w:val="87A2F3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28C"/>
    <w:rsid w:val="000169B4"/>
    <w:rsid w:val="0001795C"/>
    <w:rsid w:val="0002769E"/>
    <w:rsid w:val="0009228C"/>
    <w:rsid w:val="000A3E90"/>
    <w:rsid w:val="000A3F49"/>
    <w:rsid w:val="000A4F0D"/>
    <w:rsid w:val="000E59DB"/>
    <w:rsid w:val="000F68B2"/>
    <w:rsid w:val="000F70E4"/>
    <w:rsid w:val="00151272"/>
    <w:rsid w:val="00183E0B"/>
    <w:rsid w:val="002202ED"/>
    <w:rsid w:val="00234B78"/>
    <w:rsid w:val="002514F6"/>
    <w:rsid w:val="002B2EBD"/>
    <w:rsid w:val="002C2FA0"/>
    <w:rsid w:val="003D01C3"/>
    <w:rsid w:val="003E4B87"/>
    <w:rsid w:val="0047336B"/>
    <w:rsid w:val="004D6E64"/>
    <w:rsid w:val="00566FBA"/>
    <w:rsid w:val="005D6579"/>
    <w:rsid w:val="00623F90"/>
    <w:rsid w:val="007063EC"/>
    <w:rsid w:val="007575C5"/>
    <w:rsid w:val="007C1016"/>
    <w:rsid w:val="007F34B1"/>
    <w:rsid w:val="00832BA6"/>
    <w:rsid w:val="008550A0"/>
    <w:rsid w:val="008A79E8"/>
    <w:rsid w:val="00981DA1"/>
    <w:rsid w:val="009E4BB9"/>
    <w:rsid w:val="009F10F4"/>
    <w:rsid w:val="009F5EC2"/>
    <w:rsid w:val="00A136E1"/>
    <w:rsid w:val="00A1404F"/>
    <w:rsid w:val="00A41845"/>
    <w:rsid w:val="00AB2125"/>
    <w:rsid w:val="00B62F81"/>
    <w:rsid w:val="00B74955"/>
    <w:rsid w:val="00BE6CD4"/>
    <w:rsid w:val="00C06045"/>
    <w:rsid w:val="00CD1657"/>
    <w:rsid w:val="00CE7A8E"/>
    <w:rsid w:val="00D44E29"/>
    <w:rsid w:val="00EB0BA1"/>
    <w:rsid w:val="00F001B2"/>
    <w:rsid w:val="00F57787"/>
    <w:rsid w:val="00F97E41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7163AE"/>
  <w15:docId w15:val="{A178D6D5-CECC-4A3A-80A5-47FBF0B59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28C"/>
  </w:style>
  <w:style w:type="paragraph" w:styleId="Footer">
    <w:name w:val="footer"/>
    <w:basedOn w:val="Normal"/>
    <w:link w:val="FooterChar"/>
    <w:uiPriority w:val="99"/>
    <w:unhideWhenUsed/>
    <w:rsid w:val="00092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28C"/>
  </w:style>
  <w:style w:type="paragraph" w:styleId="BalloonText">
    <w:name w:val="Balloon Text"/>
    <w:basedOn w:val="Normal"/>
    <w:link w:val="BalloonTextChar"/>
    <w:uiPriority w:val="99"/>
    <w:semiHidden/>
    <w:unhideWhenUsed/>
    <w:rsid w:val="000922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28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09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cdmc</dc:creator>
  <cp:lastModifiedBy>Juntra karbwang</cp:lastModifiedBy>
  <cp:revision>12</cp:revision>
  <cp:lastPrinted>2013-05-03T02:34:00Z</cp:lastPrinted>
  <dcterms:created xsi:type="dcterms:W3CDTF">2013-05-03T07:19:00Z</dcterms:created>
  <dcterms:modified xsi:type="dcterms:W3CDTF">2020-03-10T12:20:00Z</dcterms:modified>
</cp:coreProperties>
</file>